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FFD3C2" w14:textId="606F2C4D" w:rsidR="00D00763" w:rsidRPr="000E0965" w:rsidRDefault="009B0BB0" w:rsidP="004B27BE">
      <w:pPr>
        <w:jc w:val="center"/>
        <w:rPr>
          <w:rFonts w:ascii="Times New Roman" w:hAnsi="Times New Roman" w:cs="Times New Roman"/>
          <w:b/>
          <w:sz w:val="24"/>
          <w:szCs w:val="24"/>
        </w:rPr>
      </w:pPr>
      <w:r>
        <w:rPr>
          <w:rFonts w:ascii="Times New Roman" w:hAnsi="Times New Roman" w:cs="Times New Roman"/>
          <w:b/>
          <w:sz w:val="24"/>
          <w:szCs w:val="24"/>
        </w:rPr>
        <w:t xml:space="preserve">Response to </w:t>
      </w:r>
      <w:r w:rsidR="00183D3C" w:rsidRPr="000E0965">
        <w:rPr>
          <w:rFonts w:ascii="Times New Roman" w:hAnsi="Times New Roman" w:cs="Times New Roman"/>
          <w:b/>
          <w:sz w:val="24"/>
          <w:szCs w:val="24"/>
        </w:rPr>
        <w:t>Discussion</w:t>
      </w:r>
      <w:r w:rsidR="00AD188C">
        <w:rPr>
          <w:rFonts w:ascii="Times New Roman" w:hAnsi="Times New Roman" w:cs="Times New Roman"/>
          <w:b/>
          <w:sz w:val="24"/>
          <w:szCs w:val="24"/>
        </w:rPr>
        <w:t xml:space="preserve"> 1</w:t>
      </w:r>
    </w:p>
    <w:p w14:paraId="534BCB35" w14:textId="006CB2D1" w:rsidR="007402D8" w:rsidRDefault="009B0BB0" w:rsidP="008D268A">
      <w:pPr>
        <w:ind w:firstLine="720"/>
        <w:rPr>
          <w:rFonts w:ascii="Times New Roman" w:hAnsi="Times New Roman" w:cs="Times New Roman"/>
          <w:sz w:val="24"/>
          <w:szCs w:val="24"/>
        </w:rPr>
      </w:pPr>
      <w:r>
        <w:rPr>
          <w:rFonts w:ascii="Times New Roman" w:hAnsi="Times New Roman" w:cs="Times New Roman"/>
          <w:sz w:val="24"/>
          <w:szCs w:val="24"/>
        </w:rPr>
        <w:t>After reading this post, I found it a bit generalizing. Specifically, the point that comment that “Red Ocean</w:t>
      </w:r>
      <w:r w:rsidRPr="007402D8">
        <w:rPr>
          <w:rFonts w:ascii="Times New Roman" w:hAnsi="Times New Roman" w:cs="Times New Roman"/>
          <w:sz w:val="24"/>
          <w:szCs w:val="24"/>
        </w:rPr>
        <w:t xml:space="preserve"> represent all the industries in existence today</w:t>
      </w:r>
      <w:r>
        <w:rPr>
          <w:rFonts w:ascii="Times New Roman" w:hAnsi="Times New Roman" w:cs="Times New Roman"/>
          <w:sz w:val="24"/>
          <w:szCs w:val="24"/>
        </w:rPr>
        <w:t xml:space="preserve">" is rather inaccurate. That there is a lot of competition in many business </w:t>
      </w:r>
      <w:r w:rsidR="00F55305">
        <w:rPr>
          <w:rFonts w:ascii="Times New Roman" w:hAnsi="Times New Roman" w:cs="Times New Roman"/>
          <w:sz w:val="24"/>
          <w:szCs w:val="24"/>
        </w:rPr>
        <w:t>industries</w:t>
      </w:r>
      <w:r>
        <w:rPr>
          <w:rFonts w:ascii="Times New Roman" w:hAnsi="Times New Roman" w:cs="Times New Roman"/>
          <w:sz w:val="24"/>
          <w:szCs w:val="24"/>
        </w:rPr>
        <w:t xml:space="preserve"> does not mean that all organizations in those industries are using </w:t>
      </w:r>
      <w:r w:rsidR="00F55305">
        <w:rPr>
          <w:rFonts w:ascii="Times New Roman" w:hAnsi="Times New Roman" w:cs="Times New Roman"/>
          <w:sz w:val="24"/>
          <w:szCs w:val="24"/>
        </w:rPr>
        <w:t>r</w:t>
      </w:r>
      <w:r>
        <w:rPr>
          <w:rFonts w:ascii="Times New Roman" w:hAnsi="Times New Roman" w:cs="Times New Roman"/>
          <w:sz w:val="24"/>
          <w:szCs w:val="24"/>
        </w:rPr>
        <w:t xml:space="preserve">ed </w:t>
      </w:r>
      <w:r w:rsidR="00F55305">
        <w:rPr>
          <w:rFonts w:ascii="Times New Roman" w:hAnsi="Times New Roman" w:cs="Times New Roman"/>
          <w:sz w:val="24"/>
          <w:szCs w:val="24"/>
        </w:rPr>
        <w:t>ocean</w:t>
      </w:r>
      <w:r>
        <w:rPr>
          <w:rFonts w:ascii="Times New Roman" w:hAnsi="Times New Roman" w:cs="Times New Roman"/>
          <w:sz w:val="24"/>
          <w:szCs w:val="24"/>
        </w:rPr>
        <w:t xml:space="preserve"> strategies in their business endeavours. In fact, Renee </w:t>
      </w:r>
      <w:r w:rsidRPr="007402D8">
        <w:rPr>
          <w:rFonts w:ascii="Times New Roman" w:hAnsi="Times New Roman" w:cs="Times New Roman"/>
          <w:sz w:val="24"/>
          <w:szCs w:val="24"/>
        </w:rPr>
        <w:t>Mauborgne</w:t>
      </w:r>
      <w:r>
        <w:rPr>
          <w:rFonts w:ascii="Times New Roman" w:hAnsi="Times New Roman" w:cs="Times New Roman"/>
          <w:sz w:val="24"/>
          <w:szCs w:val="24"/>
        </w:rPr>
        <w:t xml:space="preserve">, in her TED Talk about </w:t>
      </w:r>
      <w:r w:rsidRPr="007402D8">
        <w:rPr>
          <w:rFonts w:ascii="Times New Roman" w:hAnsi="Times New Roman" w:cs="Times New Roman"/>
          <w:sz w:val="24"/>
          <w:szCs w:val="24"/>
        </w:rPr>
        <w:t>Blue Ocean: a comprehensive approach to value chain innovation</w:t>
      </w:r>
      <w:r>
        <w:rPr>
          <w:rFonts w:ascii="Times New Roman" w:hAnsi="Times New Roman" w:cs="Times New Roman"/>
          <w:sz w:val="24"/>
          <w:szCs w:val="24"/>
        </w:rPr>
        <w:t xml:space="preserve">, </w:t>
      </w:r>
      <w:r w:rsidR="00F55305">
        <w:rPr>
          <w:rFonts w:ascii="Times New Roman" w:hAnsi="Times New Roman" w:cs="Times New Roman"/>
          <w:sz w:val="24"/>
          <w:szCs w:val="24"/>
        </w:rPr>
        <w:t>states</w:t>
      </w:r>
      <w:r>
        <w:rPr>
          <w:rFonts w:ascii="Times New Roman" w:hAnsi="Times New Roman" w:cs="Times New Roman"/>
          <w:sz w:val="24"/>
          <w:szCs w:val="24"/>
        </w:rPr>
        <w:t xml:space="preserve"> that some companies such as Samsung and Sony used Blue </w:t>
      </w:r>
      <w:r w:rsidR="00F55305">
        <w:rPr>
          <w:rFonts w:ascii="Times New Roman" w:hAnsi="Times New Roman" w:cs="Times New Roman"/>
          <w:sz w:val="24"/>
          <w:szCs w:val="24"/>
        </w:rPr>
        <w:t>Ocean</w:t>
      </w:r>
      <w:r>
        <w:rPr>
          <w:rFonts w:ascii="Times New Roman" w:hAnsi="Times New Roman" w:cs="Times New Roman"/>
          <w:sz w:val="24"/>
          <w:szCs w:val="24"/>
        </w:rPr>
        <w:t xml:space="preserve"> </w:t>
      </w:r>
      <w:r w:rsidR="00F55305">
        <w:rPr>
          <w:rFonts w:ascii="Times New Roman" w:hAnsi="Times New Roman" w:cs="Times New Roman"/>
          <w:sz w:val="24"/>
          <w:szCs w:val="24"/>
        </w:rPr>
        <w:t>strategies</w:t>
      </w:r>
      <w:r>
        <w:rPr>
          <w:rFonts w:ascii="Times New Roman" w:hAnsi="Times New Roman" w:cs="Times New Roman"/>
          <w:sz w:val="24"/>
          <w:szCs w:val="24"/>
        </w:rPr>
        <w:t xml:space="preserve"> to reach where they are</w:t>
      </w:r>
      <w:r w:rsidR="00323C61">
        <w:rPr>
          <w:rFonts w:ascii="Times New Roman" w:hAnsi="Times New Roman" w:cs="Times New Roman"/>
          <w:sz w:val="24"/>
          <w:szCs w:val="24"/>
        </w:rPr>
        <w:t xml:space="preserve"> (</w:t>
      </w:r>
      <w:r w:rsidR="00323C61" w:rsidRPr="00323C61">
        <w:rPr>
          <w:rFonts w:ascii="Times New Roman" w:hAnsi="Times New Roman" w:cs="Times New Roman"/>
          <w:sz w:val="24"/>
          <w:szCs w:val="24"/>
        </w:rPr>
        <w:t>Mauborgne, 2005)</w:t>
      </w:r>
      <w:r>
        <w:rPr>
          <w:rFonts w:ascii="Times New Roman" w:hAnsi="Times New Roman" w:cs="Times New Roman"/>
          <w:sz w:val="24"/>
          <w:szCs w:val="24"/>
        </w:rPr>
        <w:t xml:space="preserve">. Some of the successful companies in the world are </w:t>
      </w:r>
      <w:r w:rsidR="00F55305">
        <w:rPr>
          <w:rFonts w:ascii="Times New Roman" w:hAnsi="Times New Roman" w:cs="Times New Roman"/>
          <w:sz w:val="24"/>
          <w:szCs w:val="24"/>
        </w:rPr>
        <w:t>using</w:t>
      </w:r>
      <w:r>
        <w:rPr>
          <w:rFonts w:ascii="Times New Roman" w:hAnsi="Times New Roman" w:cs="Times New Roman"/>
          <w:sz w:val="24"/>
          <w:szCs w:val="24"/>
        </w:rPr>
        <w:t xml:space="preserve"> blue ocean </w:t>
      </w:r>
      <w:r w:rsidR="00F55305">
        <w:rPr>
          <w:rFonts w:ascii="Times New Roman" w:hAnsi="Times New Roman" w:cs="Times New Roman"/>
          <w:sz w:val="24"/>
          <w:szCs w:val="24"/>
        </w:rPr>
        <w:t>strategies</w:t>
      </w:r>
      <w:r>
        <w:rPr>
          <w:rFonts w:ascii="Times New Roman" w:hAnsi="Times New Roman" w:cs="Times New Roman"/>
          <w:sz w:val="24"/>
          <w:szCs w:val="24"/>
        </w:rPr>
        <w:t xml:space="preserve"> which are ensuring that they unlock financial </w:t>
      </w:r>
      <w:r w:rsidR="00F55305">
        <w:rPr>
          <w:rFonts w:ascii="Times New Roman" w:hAnsi="Times New Roman" w:cs="Times New Roman"/>
          <w:sz w:val="24"/>
          <w:szCs w:val="24"/>
        </w:rPr>
        <w:t>profits</w:t>
      </w:r>
      <w:r>
        <w:rPr>
          <w:rFonts w:ascii="Times New Roman" w:hAnsi="Times New Roman" w:cs="Times New Roman"/>
          <w:sz w:val="24"/>
          <w:szCs w:val="24"/>
        </w:rPr>
        <w:t xml:space="preserve"> in their </w:t>
      </w:r>
      <w:r w:rsidR="00F55305">
        <w:rPr>
          <w:rFonts w:ascii="Times New Roman" w:hAnsi="Times New Roman" w:cs="Times New Roman"/>
          <w:sz w:val="24"/>
          <w:szCs w:val="24"/>
        </w:rPr>
        <w:t>business. Therefore</w:t>
      </w:r>
      <w:r>
        <w:rPr>
          <w:rFonts w:ascii="Times New Roman" w:hAnsi="Times New Roman" w:cs="Times New Roman"/>
          <w:sz w:val="24"/>
          <w:szCs w:val="24"/>
        </w:rPr>
        <w:t>, it would be incorrect to say that all the industries in existence are represented by the red ocean strategy which is full of competition and where the focus is only on the existing market.</w:t>
      </w:r>
    </w:p>
    <w:p w14:paraId="2E695808" w14:textId="42DBE7B7" w:rsidR="009B16F4" w:rsidRDefault="009B0BB0" w:rsidP="008D268A">
      <w:pPr>
        <w:ind w:firstLine="720"/>
        <w:rPr>
          <w:rFonts w:ascii="Times New Roman" w:hAnsi="Times New Roman" w:cs="Times New Roman"/>
          <w:sz w:val="24"/>
          <w:szCs w:val="24"/>
        </w:rPr>
      </w:pPr>
      <w:r>
        <w:rPr>
          <w:rFonts w:ascii="Times New Roman" w:hAnsi="Times New Roman" w:cs="Times New Roman"/>
          <w:sz w:val="24"/>
          <w:szCs w:val="24"/>
        </w:rPr>
        <w:t>How</w:t>
      </w:r>
      <w:r w:rsidR="00F55305">
        <w:rPr>
          <w:rFonts w:ascii="Times New Roman" w:hAnsi="Times New Roman" w:cs="Times New Roman"/>
          <w:sz w:val="24"/>
          <w:szCs w:val="24"/>
        </w:rPr>
        <w:t>ever, I agree with your comment that red ocean strategy is where business organizations concentrate on winning the available demand in one geographic location and that they know each other well and what each competitor is producing and therefore there is no new market space for expansion unless a business swims across to the blue ocean. This is true because blue ocean strategy involves creating new market spaces and new demands which can only be achieved by thinking about other factors such as new geographic locations and creating new customers from the previously non-customer</w:t>
      </w:r>
      <w:r w:rsidR="004B3A86">
        <w:rPr>
          <w:rFonts w:ascii="Times New Roman" w:hAnsi="Times New Roman" w:cs="Times New Roman"/>
          <w:sz w:val="24"/>
          <w:szCs w:val="24"/>
        </w:rPr>
        <w:t xml:space="preserve"> (</w:t>
      </w:r>
      <w:r w:rsidR="004B3A86" w:rsidRPr="004B3A86">
        <w:rPr>
          <w:rFonts w:ascii="Times New Roman" w:hAnsi="Times New Roman" w:cs="Times New Roman"/>
          <w:sz w:val="24"/>
          <w:szCs w:val="24"/>
        </w:rPr>
        <w:t>Kim &amp; Mauborgne, 2004)</w:t>
      </w:r>
      <w:r w:rsidR="00F55305">
        <w:rPr>
          <w:rFonts w:ascii="Times New Roman" w:hAnsi="Times New Roman" w:cs="Times New Roman"/>
          <w:sz w:val="24"/>
          <w:szCs w:val="24"/>
        </w:rPr>
        <w:t>.</w:t>
      </w:r>
    </w:p>
    <w:p w14:paraId="0AD719E3" w14:textId="795422A6" w:rsidR="00F55305" w:rsidRDefault="009B0BB0" w:rsidP="008D268A">
      <w:pPr>
        <w:ind w:firstLine="720"/>
        <w:rPr>
          <w:rFonts w:ascii="Times New Roman" w:hAnsi="Times New Roman" w:cs="Times New Roman"/>
          <w:sz w:val="24"/>
          <w:szCs w:val="24"/>
        </w:rPr>
      </w:pPr>
      <w:r>
        <w:rPr>
          <w:rFonts w:ascii="Times New Roman" w:hAnsi="Times New Roman" w:cs="Times New Roman"/>
          <w:sz w:val="24"/>
          <w:szCs w:val="24"/>
        </w:rPr>
        <w:t>However, the question I have about swimming across into the blue ocean is that since the competition in the red ocean is stiff and businesses know each other and the products they produce. How long can it take for an organization to enjoy the new market space created and a new demand before the other competitors also arrive in the newly found blue ocean and make it a red ocean?</w:t>
      </w:r>
    </w:p>
    <w:p w14:paraId="61D185B0" w14:textId="77777777" w:rsidR="00636928" w:rsidRDefault="00636928" w:rsidP="00A05BC1">
      <w:pPr>
        <w:jc w:val="center"/>
        <w:rPr>
          <w:rFonts w:ascii="Times New Roman" w:hAnsi="Times New Roman" w:cs="Times New Roman"/>
          <w:b/>
          <w:sz w:val="24"/>
          <w:szCs w:val="24"/>
        </w:rPr>
      </w:pPr>
      <w:r>
        <w:rPr>
          <w:rFonts w:ascii="Times New Roman" w:hAnsi="Times New Roman" w:cs="Times New Roman"/>
          <w:b/>
          <w:sz w:val="24"/>
          <w:szCs w:val="24"/>
        </w:rPr>
        <w:br w:type="page"/>
      </w:r>
    </w:p>
    <w:p w14:paraId="2BC235F0" w14:textId="7ECB8C47" w:rsidR="00C21F75" w:rsidRPr="00A05BC1" w:rsidRDefault="009B0BB0" w:rsidP="00A05BC1">
      <w:pPr>
        <w:jc w:val="center"/>
        <w:rPr>
          <w:rFonts w:ascii="Times New Roman" w:hAnsi="Times New Roman" w:cs="Times New Roman"/>
          <w:b/>
          <w:sz w:val="24"/>
          <w:szCs w:val="24"/>
        </w:rPr>
      </w:pPr>
      <w:bookmarkStart w:id="0" w:name="_GoBack"/>
      <w:bookmarkEnd w:id="0"/>
      <w:r w:rsidRPr="00A05BC1">
        <w:rPr>
          <w:rFonts w:ascii="Times New Roman" w:hAnsi="Times New Roman" w:cs="Times New Roman"/>
          <w:b/>
          <w:sz w:val="24"/>
          <w:szCs w:val="24"/>
        </w:rPr>
        <w:lastRenderedPageBreak/>
        <w:t>References</w:t>
      </w:r>
    </w:p>
    <w:p w14:paraId="2B833B40" w14:textId="77777777" w:rsidR="00A05BC1" w:rsidRPr="00323C61" w:rsidRDefault="009B0BB0" w:rsidP="00A05BC1">
      <w:pPr>
        <w:ind w:left="720" w:hanging="720"/>
        <w:rPr>
          <w:rFonts w:ascii="Times New Roman" w:hAnsi="Times New Roman" w:cs="Times New Roman"/>
          <w:sz w:val="24"/>
          <w:szCs w:val="24"/>
        </w:rPr>
      </w:pPr>
      <w:bookmarkStart w:id="1" w:name="_Hlk522501585"/>
      <w:r w:rsidRPr="00323C61">
        <w:rPr>
          <w:rFonts w:ascii="Times New Roman" w:hAnsi="Times New Roman" w:cs="Times New Roman"/>
          <w:sz w:val="24"/>
          <w:szCs w:val="24"/>
        </w:rPr>
        <w:t>Kim, W. C., &amp; Mauborgne, R. (2004)</w:t>
      </w:r>
      <w:bookmarkEnd w:id="1"/>
      <w:r w:rsidRPr="00323C61">
        <w:rPr>
          <w:rFonts w:ascii="Times New Roman" w:hAnsi="Times New Roman" w:cs="Times New Roman"/>
          <w:sz w:val="24"/>
          <w:szCs w:val="24"/>
        </w:rPr>
        <w:t>. Blue ocean strategy. </w:t>
      </w:r>
      <w:r w:rsidRPr="00323C61">
        <w:rPr>
          <w:rFonts w:ascii="Times New Roman" w:hAnsi="Times New Roman" w:cs="Times New Roman"/>
          <w:i/>
          <w:iCs/>
          <w:sz w:val="24"/>
          <w:szCs w:val="24"/>
        </w:rPr>
        <w:t>If you read nothing else on strategy, read these best-selling articles.</w:t>
      </w:r>
      <w:r w:rsidRPr="00323C61">
        <w:rPr>
          <w:rFonts w:ascii="Times New Roman" w:hAnsi="Times New Roman" w:cs="Times New Roman"/>
          <w:sz w:val="24"/>
          <w:szCs w:val="24"/>
        </w:rPr>
        <w:t>, 71.</w:t>
      </w:r>
    </w:p>
    <w:p w14:paraId="1DF1D896" w14:textId="54FDCD69" w:rsidR="00C21F75" w:rsidRPr="00183D3C" w:rsidRDefault="009B0BB0" w:rsidP="00A05BC1">
      <w:pPr>
        <w:ind w:left="720" w:hanging="720"/>
        <w:rPr>
          <w:rFonts w:ascii="Times New Roman" w:hAnsi="Times New Roman" w:cs="Times New Roman"/>
          <w:sz w:val="24"/>
          <w:szCs w:val="24"/>
        </w:rPr>
      </w:pPr>
      <w:bookmarkStart w:id="2" w:name="_Hlk522501501"/>
      <w:r w:rsidRPr="00323C61">
        <w:rPr>
          <w:rFonts w:ascii="Times New Roman" w:hAnsi="Times New Roman" w:cs="Times New Roman"/>
          <w:sz w:val="24"/>
          <w:szCs w:val="24"/>
        </w:rPr>
        <w:t>Mauborgne, R. (2005)</w:t>
      </w:r>
      <w:bookmarkEnd w:id="2"/>
      <w:r w:rsidRPr="00323C61">
        <w:rPr>
          <w:rFonts w:ascii="Times New Roman" w:hAnsi="Times New Roman" w:cs="Times New Roman"/>
          <w:sz w:val="24"/>
          <w:szCs w:val="24"/>
        </w:rPr>
        <w:t xml:space="preserve">. Ted Talk: Blue Ocean: a comprehensive approach to value chain innovation. Retrieved 19 August 20, 2018, from </w:t>
      </w:r>
      <w:hyperlink r:id="rId4" w:history="1">
        <w:r w:rsidRPr="00323C61">
          <w:rPr>
            <w:rStyle w:val="Hyperlink"/>
            <w:rFonts w:ascii="Times New Roman" w:hAnsi="Times New Roman" w:cs="Times New Roman"/>
            <w:sz w:val="24"/>
            <w:szCs w:val="24"/>
          </w:rPr>
          <w:t>https://ed.ted.com/on/25CLuAyW</w:t>
        </w:r>
      </w:hyperlink>
    </w:p>
    <w:sectPr w:rsidR="00C21F75" w:rsidRPr="00183D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D3C"/>
    <w:rsid w:val="000C2A16"/>
    <w:rsid w:val="000E0965"/>
    <w:rsid w:val="00183D3C"/>
    <w:rsid w:val="00323C61"/>
    <w:rsid w:val="004229A7"/>
    <w:rsid w:val="004B27BE"/>
    <w:rsid w:val="004B3A86"/>
    <w:rsid w:val="0053623C"/>
    <w:rsid w:val="00636928"/>
    <w:rsid w:val="0073660C"/>
    <w:rsid w:val="007402D8"/>
    <w:rsid w:val="008D268A"/>
    <w:rsid w:val="009B0BB0"/>
    <w:rsid w:val="009B16F4"/>
    <w:rsid w:val="00A05BC1"/>
    <w:rsid w:val="00AD188C"/>
    <w:rsid w:val="00C21F75"/>
    <w:rsid w:val="00D00763"/>
    <w:rsid w:val="00F553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9AAC3"/>
  <w15:chartTrackingRefBased/>
  <w15:docId w15:val="{42C120AB-0552-4529-855E-6C4CB3CA5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402D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02D8"/>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323C61"/>
    <w:rPr>
      <w:color w:val="0563C1" w:themeColor="hyperlink"/>
      <w:u w:val="single"/>
    </w:rPr>
  </w:style>
  <w:style w:type="character" w:customStyle="1" w:styleId="UnresolvedMention1">
    <w:name w:val="Unresolved Mention1"/>
    <w:basedOn w:val="DefaultParagraphFont"/>
    <w:uiPriority w:val="99"/>
    <w:semiHidden/>
    <w:unhideWhenUsed/>
    <w:rsid w:val="00323C61"/>
    <w:rPr>
      <w:color w:val="605E5C"/>
      <w:shd w:val="clear" w:color="auto" w:fill="E1DFDD"/>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362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623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ed.ted.com/on/25CLuAy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346</Words>
  <Characters>1974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17</cp:revision>
  <dcterms:created xsi:type="dcterms:W3CDTF">2018-08-20T01:27:00Z</dcterms:created>
  <dcterms:modified xsi:type="dcterms:W3CDTF">2018-08-20T02:25:00Z</dcterms:modified>
</cp:coreProperties>
</file>